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AC" w:rsidRDefault="000841AC" w:rsidP="000841AC">
      <w:pPr>
        <w:pStyle w:val="NoSpacing"/>
        <w:rPr>
          <w:rFonts w:ascii="Times New Roman" w:hAnsi="Times New Roman"/>
          <w:b/>
          <w:sz w:val="24"/>
          <w:szCs w:val="24"/>
          <w:lang w:val="ru-RU"/>
        </w:rPr>
      </w:pPr>
      <w:r>
        <w:rPr>
          <w:rFonts w:ascii="Times New Roman" w:hAnsi="Times New Roman"/>
          <w:sz w:val="24"/>
          <w:szCs w:val="24"/>
          <w:lang w:val="ru-RU"/>
        </w:rPr>
        <w:t>РЕПУБЛИКА СРБИЈА</w:t>
      </w:r>
    </w:p>
    <w:p w:rsidR="000841AC" w:rsidRDefault="000841AC" w:rsidP="000841AC">
      <w:pPr>
        <w:pStyle w:val="NoSpacing"/>
        <w:rPr>
          <w:rFonts w:ascii="Times New Roman" w:hAnsi="Times New Roman"/>
          <w:b/>
          <w:sz w:val="24"/>
          <w:szCs w:val="24"/>
          <w:lang w:val="ru-RU"/>
        </w:rPr>
      </w:pPr>
      <w:r>
        <w:rPr>
          <w:rFonts w:ascii="Times New Roman" w:hAnsi="Times New Roman"/>
          <w:sz w:val="24"/>
          <w:szCs w:val="24"/>
          <w:lang w:val="ru-RU"/>
        </w:rPr>
        <w:t>НАРОДНА СКУПШТИНА</w:t>
      </w:r>
    </w:p>
    <w:p w:rsidR="000841AC" w:rsidRDefault="000841AC" w:rsidP="000841AC">
      <w:pPr>
        <w:pStyle w:val="NoSpacing"/>
        <w:rPr>
          <w:rFonts w:ascii="Times New Roman" w:hAnsi="Times New Roman"/>
          <w:sz w:val="24"/>
          <w:szCs w:val="24"/>
          <w:lang w:val="sr-Cyrl-CS"/>
        </w:rPr>
      </w:pPr>
      <w:r>
        <w:rPr>
          <w:rFonts w:ascii="Times New Roman" w:hAnsi="Times New Roman"/>
          <w:sz w:val="24"/>
          <w:szCs w:val="24"/>
          <w:lang w:val="sr-Cyrl-CS"/>
        </w:rPr>
        <w:t>Одбор за здравље и породицу</w:t>
      </w:r>
    </w:p>
    <w:p w:rsidR="000841AC" w:rsidRDefault="000841AC" w:rsidP="000841AC">
      <w:pPr>
        <w:pStyle w:val="NoSpacing"/>
        <w:rPr>
          <w:rFonts w:ascii="Times New Roman" w:hAnsi="Times New Roman"/>
          <w:b/>
          <w:sz w:val="24"/>
          <w:szCs w:val="24"/>
          <w:lang w:val="sr-Cyrl-CS"/>
        </w:rPr>
      </w:pPr>
      <w:r>
        <w:rPr>
          <w:rFonts w:ascii="Times New Roman" w:hAnsi="Times New Roman"/>
          <w:sz w:val="24"/>
          <w:szCs w:val="24"/>
          <w:lang w:val="sr-Cyrl-CS"/>
        </w:rPr>
        <w:t>18 Број: 06-2/13</w:t>
      </w:r>
      <w:r>
        <w:rPr>
          <w:rFonts w:ascii="Times New Roman" w:hAnsi="Times New Roman"/>
          <w:b/>
          <w:sz w:val="24"/>
          <w:szCs w:val="24"/>
          <w:lang w:val="sr-Cyrl-CS"/>
        </w:rPr>
        <w:t>-</w:t>
      </w:r>
      <w:r>
        <w:rPr>
          <w:rFonts w:ascii="Times New Roman" w:hAnsi="Times New Roman"/>
          <w:sz w:val="24"/>
          <w:szCs w:val="24"/>
          <w:lang w:val="sr-Cyrl-CS"/>
        </w:rPr>
        <w:t>16</w:t>
      </w:r>
    </w:p>
    <w:p w:rsidR="000841AC" w:rsidRDefault="000841AC" w:rsidP="000841AC">
      <w:pPr>
        <w:pStyle w:val="NoSpacing"/>
        <w:rPr>
          <w:rFonts w:ascii="Times New Roman" w:hAnsi="Times New Roman"/>
          <w:b/>
          <w:sz w:val="24"/>
          <w:szCs w:val="24"/>
          <w:lang w:val="sr-Cyrl-CS"/>
        </w:rPr>
      </w:pPr>
      <w:r>
        <w:rPr>
          <w:rFonts w:ascii="Times New Roman" w:hAnsi="Times New Roman"/>
          <w:sz w:val="24"/>
          <w:szCs w:val="24"/>
          <w:lang w:val="sr-Cyrl-CS"/>
        </w:rPr>
        <w:t>1. фебруар 2016. године</w:t>
      </w:r>
    </w:p>
    <w:p w:rsidR="000841AC" w:rsidRDefault="000841AC" w:rsidP="000841AC">
      <w:pPr>
        <w:pStyle w:val="NoSpacing"/>
        <w:rPr>
          <w:rFonts w:ascii="Times New Roman" w:hAnsi="Times New Roman"/>
          <w:sz w:val="24"/>
          <w:szCs w:val="24"/>
          <w:lang w:val="sr-Cyrl-CS"/>
        </w:rPr>
      </w:pPr>
      <w:r>
        <w:rPr>
          <w:rFonts w:ascii="Times New Roman" w:hAnsi="Times New Roman"/>
          <w:sz w:val="24"/>
          <w:szCs w:val="24"/>
          <w:lang w:val="sr-Cyrl-CS"/>
        </w:rPr>
        <w:t>Б е о г р а д</w:t>
      </w:r>
    </w:p>
    <w:p w:rsidR="000841AC" w:rsidRDefault="000841AC" w:rsidP="000841AC">
      <w:pPr>
        <w:spacing w:after="0" w:line="240" w:lineRule="auto"/>
        <w:rPr>
          <w:rFonts w:ascii="Times New Roman" w:hAnsi="Times New Roman"/>
          <w:b/>
          <w:sz w:val="24"/>
          <w:szCs w:val="24"/>
          <w:lang w:val="sr-Cyrl-CS"/>
        </w:rPr>
      </w:pPr>
    </w:p>
    <w:p w:rsidR="000841AC" w:rsidRDefault="000841AC" w:rsidP="000841AC">
      <w:pPr>
        <w:tabs>
          <w:tab w:val="left" w:pos="358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ЗАПИСНИК</w:t>
      </w:r>
    </w:p>
    <w:p w:rsidR="000841AC" w:rsidRDefault="000841AC" w:rsidP="000841A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 СЕДНИЦЕ ОДБОРА</w:t>
      </w:r>
      <w:r>
        <w:rPr>
          <w:rFonts w:ascii="Times New Roman" w:eastAsia="Times New Roman" w:hAnsi="Times New Roman"/>
          <w:b/>
          <w:sz w:val="24"/>
          <w:szCs w:val="24"/>
        </w:rPr>
        <w:t xml:space="preserve"> </w:t>
      </w:r>
      <w:r>
        <w:rPr>
          <w:rFonts w:ascii="Times New Roman" w:eastAsia="Times New Roman" w:hAnsi="Times New Roman"/>
          <w:sz w:val="24"/>
          <w:szCs w:val="24"/>
        </w:rPr>
        <w:t>ЗА ЗДРАВЉЕ И ПОРОДИЦУ</w:t>
      </w:r>
    </w:p>
    <w:p w:rsidR="000841AC" w:rsidRDefault="000841AC" w:rsidP="000841AC">
      <w:pPr>
        <w:tabs>
          <w:tab w:val="left" w:pos="358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ОДРЖАНЕ 28. ЈАНУАРА 2016. ГОДИНЕ</w:t>
      </w:r>
    </w:p>
    <w:p w:rsidR="000841AC" w:rsidRDefault="000841AC" w:rsidP="000841AC">
      <w:pPr>
        <w:tabs>
          <w:tab w:val="left" w:pos="3585"/>
        </w:tabs>
        <w:spacing w:after="0" w:line="240" w:lineRule="auto"/>
        <w:jc w:val="center"/>
        <w:rPr>
          <w:rFonts w:ascii="Times New Roman" w:eastAsia="Times New Roman" w:hAnsi="Times New Roman"/>
          <w:sz w:val="24"/>
          <w:szCs w:val="24"/>
        </w:rPr>
      </w:pPr>
    </w:p>
    <w:p w:rsidR="000841AC" w:rsidRDefault="000841AC" w:rsidP="000841AC">
      <w:pPr>
        <w:tabs>
          <w:tab w:val="left" w:pos="3585"/>
        </w:tabs>
        <w:spacing w:after="0" w:line="240" w:lineRule="auto"/>
        <w:jc w:val="center"/>
        <w:rPr>
          <w:rFonts w:ascii="Times New Roman" w:eastAsia="Times New Roman" w:hAnsi="Times New Roman"/>
          <w:sz w:val="24"/>
          <w:szCs w:val="24"/>
        </w:rPr>
      </w:pPr>
    </w:p>
    <w:p w:rsidR="000841AC" w:rsidRDefault="000841AC" w:rsidP="000841A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Седница је почела у 11,30 часова.</w:t>
      </w:r>
    </w:p>
    <w:p w:rsidR="000841AC" w:rsidRDefault="000841AC" w:rsidP="000841AC">
      <w:pPr>
        <w:tabs>
          <w:tab w:val="left" w:pos="9072"/>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Седници је председавала проф. др Славица Ђукић Дејановић, председник Одбора.</w:t>
      </w:r>
    </w:p>
    <w:p w:rsidR="000841AC" w:rsidRDefault="000841AC" w:rsidP="000841A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Седници су присуствовали чланови Одбора: др Бранислав Блажић, прим. др Нинослав Гирић, др Предраг Мијатовић, проф. др Милета Поскурица, проф. др Милан Кнежевић, др Александар Радојевић, др Весна Ракоњац, др Радослав Јовић, Анамарија Вичек, </w:t>
      </w:r>
      <w:r>
        <w:rPr>
          <w:rFonts w:ascii="Times New Roman" w:hAnsi="Times New Roman"/>
          <w:sz w:val="24"/>
          <w:szCs w:val="24"/>
          <w:lang w:val="sr-Cyrl-CS"/>
        </w:rPr>
        <w:t>мр сци. мед.</w:t>
      </w:r>
      <w:r>
        <w:rPr>
          <w:rStyle w:val="algo-summary"/>
        </w:rPr>
        <w:t xml:space="preserve"> </w:t>
      </w:r>
      <w:r>
        <w:rPr>
          <w:rStyle w:val="algo-summary"/>
          <w:rFonts w:ascii="Times New Roman" w:hAnsi="Times New Roman"/>
          <w:sz w:val="24"/>
          <w:szCs w:val="24"/>
        </w:rPr>
        <w:t xml:space="preserve">др </w:t>
      </w:r>
      <w:r>
        <w:rPr>
          <w:rFonts w:ascii="Times New Roman" w:hAnsi="Times New Roman"/>
          <w:sz w:val="24"/>
          <w:szCs w:val="24"/>
          <w:lang w:val="sr-Cyrl-CS"/>
        </w:rPr>
        <w:t>Дарко Лакетић</w:t>
      </w:r>
      <w:r>
        <w:rPr>
          <w:rFonts w:ascii="Times New Roman" w:eastAsia="Times New Roman" w:hAnsi="Times New Roman"/>
          <w:sz w:val="24"/>
          <w:szCs w:val="24"/>
        </w:rPr>
        <w:t>, др Милан Латковић и др Љиљана Косорић.</w:t>
      </w:r>
    </w:p>
    <w:p w:rsidR="000841AC" w:rsidRDefault="000841AC" w:rsidP="000841A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Седници Одбора је присуствовала заменица одсутног члана Одбора др Владица Димитров (мр. др Љубица Мрдаковић Тодоровић).</w:t>
      </w:r>
    </w:p>
    <w:p w:rsidR="000841AC" w:rsidRDefault="000841AC" w:rsidP="000841A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Седници нису присуствовали чланови Одбора: Милена Ћорилић, проф. др Душан Милисављевић, Срђан Кружевић, као ни њихови заменици.</w:t>
      </w:r>
    </w:p>
    <w:p w:rsidR="000841AC" w:rsidRDefault="000841AC" w:rsidP="000841A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Поред чланова Одбора седници су присуствовали народни посланици: др Драгана Баришић и др </w:t>
      </w:r>
      <w:r>
        <w:rPr>
          <w:rFonts w:ascii="Times New Roman" w:hAnsi="Times New Roman"/>
          <w:sz w:val="24"/>
          <w:szCs w:val="24"/>
        </w:rPr>
        <w:t>Aлександар Перановић</w:t>
      </w:r>
      <w:r>
        <w:rPr>
          <w:rFonts w:ascii="Times New Roman" w:eastAsia="Times New Roman" w:hAnsi="Times New Roman"/>
          <w:sz w:val="24"/>
          <w:szCs w:val="24"/>
        </w:rPr>
        <w:t>.</w:t>
      </w:r>
    </w:p>
    <w:p w:rsidR="000841AC" w:rsidRDefault="000841AC" w:rsidP="000841AC">
      <w:pPr>
        <w:spacing w:after="0" w:line="240" w:lineRule="auto"/>
        <w:ind w:firstLine="720"/>
        <w:jc w:val="both"/>
        <w:rPr>
          <w:rFonts w:ascii="Times New Roman" w:hAnsi="Times New Roman"/>
          <w:sz w:val="24"/>
          <w:szCs w:val="24"/>
        </w:rPr>
      </w:pPr>
      <w:r>
        <w:rPr>
          <w:rFonts w:ascii="Times New Roman" w:eastAsia="Times New Roman" w:hAnsi="Times New Roman"/>
          <w:sz w:val="24"/>
          <w:szCs w:val="24"/>
        </w:rPr>
        <w:t xml:space="preserve">Седници су присуствовали и државни секретар у Министарству здравља проф. др Берислав Векић, </w:t>
      </w:r>
      <w:r>
        <w:rPr>
          <w:rFonts w:ascii="Times New Roman" w:hAnsi="Times New Roman"/>
          <w:sz w:val="24"/>
          <w:szCs w:val="24"/>
        </w:rPr>
        <w:t>државни секретар</w:t>
      </w:r>
      <w:r>
        <w:rPr>
          <w:rFonts w:ascii="Times New Roman" w:hAnsi="Times New Roman"/>
          <w:b/>
          <w:sz w:val="24"/>
          <w:szCs w:val="24"/>
        </w:rPr>
        <w:t xml:space="preserve"> </w:t>
      </w:r>
      <w:r>
        <w:rPr>
          <w:rFonts w:ascii="Times New Roman" w:hAnsi="Times New Roman"/>
          <w:sz w:val="24"/>
          <w:szCs w:val="24"/>
        </w:rPr>
        <w:t>у Министарству</w:t>
      </w:r>
      <w:r>
        <w:rPr>
          <w:rFonts w:ascii="Times New Roman" w:hAnsi="Times New Roman"/>
          <w:b/>
          <w:sz w:val="24"/>
          <w:szCs w:val="24"/>
        </w:rPr>
        <w:t xml:space="preserve"> </w:t>
      </w:r>
      <w:r>
        <w:rPr>
          <w:rFonts w:ascii="Times New Roman" w:hAnsi="Times New Roman"/>
          <w:sz w:val="24"/>
          <w:szCs w:val="24"/>
        </w:rPr>
        <w:t>правде Биљана Павловић, секретар Министарства унутрашњих послова Милорад Тодоровић и Дејан Живаљевић из Управе полиције, представница Заштитника грађана начелница Одељења за здравље Јабланка Табаш,</w:t>
      </w:r>
      <w:r>
        <w:rPr>
          <w:rFonts w:ascii="Times New Roman" w:hAnsi="Times New Roman"/>
          <w:b/>
          <w:sz w:val="24"/>
          <w:szCs w:val="24"/>
        </w:rPr>
        <w:t xml:space="preserve"> </w:t>
      </w:r>
      <w:r>
        <w:rPr>
          <w:rFonts w:ascii="Times New Roman" w:hAnsi="Times New Roman"/>
          <w:sz w:val="24"/>
          <w:szCs w:val="24"/>
        </w:rPr>
        <w:t>председник Здравственог савета Србије</w:t>
      </w:r>
      <w:r>
        <w:rPr>
          <w:rFonts w:ascii="Times New Roman" w:hAnsi="Times New Roman"/>
          <w:b/>
          <w:sz w:val="24"/>
          <w:szCs w:val="24"/>
        </w:rPr>
        <w:t xml:space="preserve"> </w:t>
      </w:r>
      <w:r>
        <w:rPr>
          <w:rFonts w:ascii="Times New Roman" w:hAnsi="Times New Roman"/>
          <w:sz w:val="24"/>
          <w:szCs w:val="24"/>
        </w:rPr>
        <w:t>академик проф. др Драган Мицић, генерални секретар Српског лекарског друштва проф. др Недељко Радловић, директор</w:t>
      </w:r>
      <w:r>
        <w:rPr>
          <w:rFonts w:ascii="Times New Roman" w:hAnsi="Times New Roman"/>
          <w:b/>
          <w:sz w:val="24"/>
          <w:szCs w:val="24"/>
        </w:rPr>
        <w:t xml:space="preserve"> </w:t>
      </w:r>
      <w:r>
        <w:rPr>
          <w:rFonts w:ascii="Times New Roman" w:hAnsi="Times New Roman"/>
          <w:sz w:val="24"/>
          <w:szCs w:val="24"/>
        </w:rPr>
        <w:t xml:space="preserve">Лекарске коморе Србије спец. др мед. Весна Јовановић, директор Стоматолошке коморе Србије проф. др Витомир Константиновић, директор Фармацеутске коморе Србије мр. сци фарм. Светлана Стојков, директор </w:t>
      </w:r>
      <w:r>
        <w:rPr>
          <w:rFonts w:ascii="Times New Roman" w:hAnsi="Times New Roman"/>
          <w:color w:val="000000"/>
          <w:sz w:val="24"/>
          <w:szCs w:val="24"/>
        </w:rPr>
        <w:t>Коморе биохемичара Србије</w:t>
      </w:r>
      <w:r>
        <w:rPr>
          <w:rFonts w:ascii="Times New Roman" w:hAnsi="Times New Roman"/>
          <w:sz w:val="24"/>
          <w:szCs w:val="24"/>
        </w:rPr>
        <w:t xml:space="preserve"> мр сц. мед. др Славицa Цимбаљевић, директор </w:t>
      </w:r>
      <w:r>
        <w:rPr>
          <w:rFonts w:ascii="Times New Roman" w:hAnsi="Times New Roman"/>
          <w:color w:val="000000"/>
          <w:sz w:val="24"/>
          <w:szCs w:val="24"/>
        </w:rPr>
        <w:t xml:space="preserve">Коморе медицинских сестара и здравствених техничара Србије </w:t>
      </w:r>
      <w:r>
        <w:rPr>
          <w:rFonts w:ascii="Times New Roman" w:hAnsi="Times New Roman"/>
          <w:sz w:val="24"/>
          <w:szCs w:val="24"/>
        </w:rPr>
        <w:t>Радмила Угрица, председник Синдиката запослених у здравству и социјалној заштити Србије др Зоран Савић, председник Синдиката медицинских сестара и техничара Србије Драган Бисенић, др Драган Тошић из Гранског синдиката здравства и социјалне заштите ''Независност'' и Ивана Зоњић из Синдиката лекара и фармацеута Србије.</w:t>
      </w:r>
    </w:p>
    <w:p w:rsidR="000841AC" w:rsidRDefault="000841AC" w:rsidP="000841AC">
      <w:pPr>
        <w:spacing w:after="0" w:line="240" w:lineRule="auto"/>
        <w:ind w:firstLine="720"/>
        <w:jc w:val="both"/>
        <w:rPr>
          <w:rFonts w:ascii="Times New Roman" w:hAnsi="Times New Roman"/>
          <w:sz w:val="24"/>
          <w:szCs w:val="24"/>
        </w:rPr>
      </w:pPr>
    </w:p>
    <w:p w:rsidR="000841AC" w:rsidRDefault="000841AC" w:rsidP="000841A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На предлог председнице Одбора, једногласно, усвојен је следећи:</w:t>
      </w:r>
    </w:p>
    <w:p w:rsidR="000841AC" w:rsidRDefault="000841AC" w:rsidP="000841AC">
      <w:pPr>
        <w:spacing w:after="0" w:line="240" w:lineRule="auto"/>
        <w:ind w:firstLine="720"/>
        <w:jc w:val="both"/>
        <w:rPr>
          <w:rFonts w:ascii="Times New Roman" w:eastAsia="Times New Roman" w:hAnsi="Times New Roman"/>
          <w:sz w:val="24"/>
          <w:szCs w:val="24"/>
        </w:rPr>
      </w:pPr>
    </w:p>
    <w:p w:rsidR="000841AC" w:rsidRDefault="000841AC" w:rsidP="000841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 н е в н и   р е д </w:t>
      </w:r>
    </w:p>
    <w:p w:rsidR="000841AC" w:rsidRDefault="000841AC" w:rsidP="000841AC">
      <w:pPr>
        <w:spacing w:after="0" w:line="240" w:lineRule="auto"/>
        <w:rPr>
          <w:rFonts w:ascii="Times New Roman" w:eastAsia="Times New Roman" w:hAnsi="Times New Roman"/>
          <w:b/>
          <w:sz w:val="24"/>
          <w:szCs w:val="24"/>
        </w:rPr>
      </w:pPr>
    </w:p>
    <w:p w:rsidR="000841AC" w:rsidRDefault="000841AC" w:rsidP="000841AC">
      <w:pPr>
        <w:pStyle w:val="ListParagraph"/>
        <w:numPr>
          <w:ilvl w:val="0"/>
          <w:numId w:val="1"/>
        </w:numPr>
        <w:jc w:val="both"/>
        <w:rPr>
          <w:b w:val="0"/>
          <w:u w:val="none"/>
          <w:lang w:val="sr-Cyrl-CS"/>
        </w:rPr>
      </w:pPr>
      <w:r>
        <w:rPr>
          <w:b w:val="0"/>
          <w:u w:val="none"/>
          <w:lang w:val="ru-RU"/>
        </w:rPr>
        <w:t>Разматрање питања учесталих физичких напада на запослене у здравственим установама</w:t>
      </w:r>
      <w:r>
        <w:rPr>
          <w:b w:val="0"/>
          <w:u w:val="none"/>
          <w:lang w:val="sr-Cyrl-CS"/>
        </w:rPr>
        <w:t>;</w:t>
      </w:r>
    </w:p>
    <w:p w:rsidR="000841AC" w:rsidRDefault="000841AC" w:rsidP="000841AC">
      <w:pPr>
        <w:pStyle w:val="ListParagraph"/>
        <w:numPr>
          <w:ilvl w:val="0"/>
          <w:numId w:val="1"/>
        </w:numPr>
        <w:jc w:val="both"/>
        <w:rPr>
          <w:b w:val="0"/>
          <w:u w:val="none"/>
        </w:rPr>
      </w:pPr>
      <w:r>
        <w:rPr>
          <w:b w:val="0"/>
          <w:u w:val="none"/>
        </w:rPr>
        <w:t>Разно.</w:t>
      </w:r>
    </w:p>
    <w:p w:rsidR="000841AC" w:rsidRDefault="000841AC" w:rsidP="000841A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841AC" w:rsidRDefault="000841AC" w:rsidP="000841AC">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Пре преласка на разматрање утврђеног дневног реда, усвојен је, без примедаба, Записник 35. седнице Одбора, која је одржана 24. децембра 2015. године.</w:t>
      </w:r>
    </w:p>
    <w:p w:rsidR="000841AC" w:rsidRDefault="000841AC" w:rsidP="000841AC">
      <w:pPr>
        <w:spacing w:after="0" w:line="240" w:lineRule="auto"/>
        <w:jc w:val="both"/>
        <w:rPr>
          <w:rFonts w:ascii="Times New Roman" w:hAnsi="Times New Roman"/>
          <w:b/>
          <w:sz w:val="24"/>
          <w:szCs w:val="24"/>
          <w:lang w:val="ru-RU"/>
        </w:rPr>
      </w:pPr>
      <w:r>
        <w:rPr>
          <w:rFonts w:ascii="Times New Roman" w:eastAsia="Times New Roman" w:hAnsi="Times New Roman"/>
          <w:sz w:val="24"/>
          <w:szCs w:val="24"/>
        </w:rPr>
        <w:t xml:space="preserve">             Прва тачка дневног реда – </w:t>
      </w:r>
      <w:r>
        <w:rPr>
          <w:rFonts w:ascii="Times New Roman" w:hAnsi="Times New Roman"/>
          <w:b/>
          <w:sz w:val="24"/>
          <w:szCs w:val="24"/>
          <w:lang w:val="ru-RU"/>
        </w:rPr>
        <w:t>Разматрање питања учесталих физичких напада на запослене у здравственим установама</w:t>
      </w:r>
    </w:p>
    <w:p w:rsidR="000841AC" w:rsidRDefault="000841AC" w:rsidP="000841AC">
      <w:pPr>
        <w:spacing w:after="0" w:line="240" w:lineRule="auto"/>
        <w:ind w:firstLine="720"/>
        <w:jc w:val="both"/>
        <w:rPr>
          <w:rFonts w:ascii="Times New Roman" w:hAnsi="Times New Roman"/>
          <w:sz w:val="24"/>
          <w:szCs w:val="24"/>
        </w:rPr>
      </w:pPr>
      <w:r>
        <w:rPr>
          <w:rFonts w:ascii="Times New Roman" w:hAnsi="Times New Roman"/>
          <w:sz w:val="24"/>
          <w:szCs w:val="24"/>
        </w:rPr>
        <w:t>Председница Одбора проф. др Славица Ђукић Дејановић, у уводном обраћању, подсетила је на трагични догађај од 12. јануара 2016. године, који је потресао српску јавност и све здравствене раднике, када је на радном месту у Дому здравља Шабац убијена медицинска сестра Љубинка Поповић. Уз саучешће породици преминуле колегинице, истакла је да су напади на запослене у здравству од стране пацијената и чланова њихових породица учестали,</w:t>
      </w:r>
      <w:r>
        <w:rPr>
          <w:rFonts w:ascii="Times New Roman" w:hAnsi="Times New Roman"/>
          <w:color w:val="548DD4" w:themeColor="text2" w:themeTint="99"/>
          <w:sz w:val="24"/>
          <w:szCs w:val="24"/>
        </w:rPr>
        <w:t xml:space="preserve"> </w:t>
      </w:r>
      <w:r>
        <w:rPr>
          <w:rFonts w:ascii="Times New Roman" w:hAnsi="Times New Roman"/>
          <w:sz w:val="24"/>
          <w:szCs w:val="24"/>
        </w:rPr>
        <w:t xml:space="preserve">да су присутни скоро на свим местима, у хитној помоћи, установама примарне здравствене заштите, болницама и ургентним центрима. Додала је да се ови напади испољавају у форми вербалног и физичког напада, неретко и са најтежим последицама, као што је било недавно убиство хирурга Слободана Лукића у Краљеву. </w:t>
      </w:r>
    </w:p>
    <w:p w:rsidR="000841AC" w:rsidRDefault="000841AC" w:rsidP="000841AC">
      <w:pPr>
        <w:spacing w:after="0" w:line="240" w:lineRule="auto"/>
        <w:ind w:firstLine="720"/>
        <w:jc w:val="both"/>
        <w:rPr>
          <w:rFonts w:ascii="Times New Roman" w:hAnsi="Times New Roman"/>
          <w:sz w:val="24"/>
          <w:szCs w:val="24"/>
        </w:rPr>
      </w:pPr>
      <w:r>
        <w:rPr>
          <w:rFonts w:ascii="Times New Roman" w:hAnsi="Times New Roman"/>
          <w:sz w:val="24"/>
          <w:szCs w:val="24"/>
        </w:rPr>
        <w:t xml:space="preserve">Нагласила је да насиље у здравству негативно утиче на пацијенте, на пружаоце здравствених услуга, на радну средину здравствених професионалаца. Оно компромитује здравствени систем и у крајњем исходу се лоше одражава на квалитет здравствене заштите. Поред тешке ситуације у домаћем здравству и настојања Министарства здравља да ове проблеме решава, подвукла је улогу медија у формирању јавног мњења о овом питању. Наиме, писање о малтретирању пацијената, повезивање лекара са корупцијом, те навођење да је „све“ лекарска грешка, ствара лошу медијску слику о овој професији и утиче на пацијенте да лекаре виде као непријатеље, а не партнере у поступку остваривања здравствене заштите. Подсетила је да су Законом о правима пацијената, поред права које пацијент има у остваривању здравствене заштите, прописане и његове дужности, и то да према здравственом раднику односно здравственом сараднику треба да се односи са поштовањем и да му омогући несметано пружање здравствене заштите. </w:t>
      </w:r>
    </w:p>
    <w:p w:rsidR="000841AC" w:rsidRDefault="000841AC" w:rsidP="000841AC">
      <w:pPr>
        <w:spacing w:after="0" w:line="240" w:lineRule="auto"/>
        <w:ind w:firstLine="720"/>
        <w:jc w:val="both"/>
        <w:rPr>
          <w:rFonts w:ascii="Times New Roman" w:hAnsi="Times New Roman"/>
          <w:sz w:val="24"/>
          <w:szCs w:val="24"/>
        </w:rPr>
      </w:pPr>
      <w:r>
        <w:rPr>
          <w:rFonts w:ascii="Times New Roman" w:hAnsi="Times New Roman"/>
          <w:sz w:val="24"/>
          <w:szCs w:val="24"/>
        </w:rPr>
        <w:t xml:space="preserve">Указала је на неопходност заједничке акције свих носилаца здравственог система, државе и друштва како би се ефикасно решио проблем све учесталијих напада на запослене у здравственим установама, због чега је и Одбор организовао ову седницу са релевантним представницима. Насиље је горући проблем у многим земљама и Одбор са ове седнице треба да пошаље поруку да је свако насиље, као и насиље против здравствених радника недопустиво, те да лекарима и свим запосленим у здравству треба омогућити безбедност у пружању здравствене заштите и сигурну радну средину. </w:t>
      </w:r>
    </w:p>
    <w:p w:rsidR="000841AC" w:rsidRDefault="000841AC" w:rsidP="000841AC">
      <w:pPr>
        <w:spacing w:after="0" w:line="240" w:lineRule="auto"/>
        <w:ind w:firstLine="720"/>
        <w:jc w:val="both"/>
        <w:rPr>
          <w:rFonts w:ascii="Times New Roman" w:hAnsi="Times New Roman"/>
          <w:sz w:val="24"/>
          <w:szCs w:val="24"/>
        </w:rPr>
      </w:pPr>
      <w:r>
        <w:rPr>
          <w:rFonts w:ascii="Times New Roman" w:hAnsi="Times New Roman"/>
          <w:sz w:val="24"/>
          <w:szCs w:val="24"/>
        </w:rPr>
        <w:t>Са аспекта здравстеног система, навела је активности које сматра неопходним у превенцији насиља: спровођење посебне обуке како би здравствени радници умели да препознају потенцијалне насилнике и непредвидиво реаговање оболелих лица; ангажовање на поправљању односа између лекара и пацијента (комуникација са емпатијом, рећи истину о озбиљном стању на прави начин); ревидирање кадровског плана за запослене у здравственим установама, посебно у онима где је препознат повећан ризик од насиља; афирмисање тимског рада запослених и укључивање других мера у циљу спречавања ризичних ситуација односно адекватног реаговања.</w:t>
      </w:r>
    </w:p>
    <w:p w:rsidR="000841AC" w:rsidRDefault="000841AC" w:rsidP="000841AC">
      <w:pPr>
        <w:spacing w:after="0" w:line="240" w:lineRule="auto"/>
        <w:ind w:firstLine="720"/>
        <w:jc w:val="both"/>
        <w:rPr>
          <w:rFonts w:ascii="Times New Roman" w:hAnsi="Times New Roman"/>
          <w:sz w:val="24"/>
          <w:szCs w:val="24"/>
        </w:rPr>
      </w:pPr>
      <w:r>
        <w:rPr>
          <w:rFonts w:ascii="Times New Roman" w:hAnsi="Times New Roman"/>
          <w:sz w:val="24"/>
          <w:szCs w:val="24"/>
        </w:rPr>
        <w:t>Представници министарстава, стручних и саветодавних тела, комора и синдиката здравствених радника који су поводом ове теме учествовали у дискусији:</w:t>
      </w:r>
      <w:r>
        <w:rPr>
          <w:rFonts w:ascii="Times New Roman" w:hAnsi="Times New Roman"/>
          <w:sz w:val="24"/>
          <w:szCs w:val="24"/>
          <w:lang w:val="ru-RU"/>
        </w:rPr>
        <w:t xml:space="preserve"> п</w:t>
      </w:r>
      <w:r>
        <w:rPr>
          <w:rFonts w:ascii="Times New Roman" w:hAnsi="Times New Roman"/>
          <w:bCs/>
          <w:sz w:val="24"/>
          <w:szCs w:val="24"/>
        </w:rPr>
        <w:t>роф. др Берислав Векић,</w:t>
      </w:r>
      <w:r>
        <w:rPr>
          <w:rFonts w:ascii="Times New Roman" w:hAnsi="Times New Roman"/>
          <w:sz w:val="24"/>
          <w:szCs w:val="24"/>
        </w:rPr>
        <w:t xml:space="preserve"> Биљана Павловић,</w:t>
      </w:r>
      <w:r>
        <w:rPr>
          <w:rFonts w:ascii="Times New Roman" w:hAnsi="Times New Roman"/>
          <w:bCs/>
          <w:sz w:val="24"/>
          <w:szCs w:val="24"/>
        </w:rPr>
        <w:t xml:space="preserve"> </w:t>
      </w:r>
      <w:r>
        <w:rPr>
          <w:rFonts w:ascii="Times New Roman" w:hAnsi="Times New Roman"/>
          <w:sz w:val="24"/>
          <w:szCs w:val="24"/>
        </w:rPr>
        <w:t>Милорад Тодоровић, академик проф. др Драган Мицић, спец. др мед. Весна Јовановић, мр сц. мед. др Славицa Цимбаљевић, Радмила Угрица, др Зоран Савић, др Драган Тошић, Драган Бисенић и Ивана Зоњић.</w:t>
      </w:r>
    </w:p>
    <w:p w:rsidR="000841AC" w:rsidRDefault="000841AC" w:rsidP="000841AC">
      <w:pPr>
        <w:spacing w:after="0" w:line="240" w:lineRule="auto"/>
        <w:ind w:firstLine="720"/>
        <w:jc w:val="both"/>
        <w:rPr>
          <w:rFonts w:ascii="Times New Roman" w:hAnsi="Times New Roman"/>
          <w:sz w:val="24"/>
          <w:szCs w:val="24"/>
        </w:rPr>
      </w:pPr>
      <w:r>
        <w:rPr>
          <w:rFonts w:ascii="Times New Roman" w:hAnsi="Times New Roman"/>
          <w:sz w:val="24"/>
          <w:szCs w:val="24"/>
        </w:rPr>
        <w:t xml:space="preserve">Чланови и заменици чланова Одбора који су учествовали у дискусији: др </w:t>
      </w:r>
      <w:r>
        <w:rPr>
          <w:rFonts w:ascii="Times New Roman" w:hAnsi="Times New Roman"/>
          <w:sz w:val="24"/>
          <w:szCs w:val="24"/>
          <w:lang w:val="sr-Cyrl-CS"/>
        </w:rPr>
        <w:t xml:space="preserve">Предраг Мијатовић, др Радослав Јовић, др Љиљана Косорић, Мирјана Драгаш, мр сци. </w:t>
      </w:r>
      <w:r>
        <w:rPr>
          <w:rFonts w:ascii="Times New Roman" w:hAnsi="Times New Roman"/>
          <w:sz w:val="24"/>
          <w:szCs w:val="24"/>
          <w:lang w:val="sr-Cyrl-CS"/>
        </w:rPr>
        <w:lastRenderedPageBreak/>
        <w:t>мед.</w:t>
      </w:r>
      <w:r>
        <w:rPr>
          <w:rStyle w:val="algo-summary"/>
        </w:rPr>
        <w:t xml:space="preserve"> </w:t>
      </w:r>
      <w:r>
        <w:rPr>
          <w:rStyle w:val="algo-summary"/>
          <w:rFonts w:ascii="Times New Roman" w:hAnsi="Times New Roman"/>
          <w:sz w:val="24"/>
          <w:szCs w:val="24"/>
        </w:rPr>
        <w:t xml:space="preserve">др </w:t>
      </w:r>
      <w:r>
        <w:rPr>
          <w:rFonts w:ascii="Times New Roman" w:hAnsi="Times New Roman"/>
          <w:sz w:val="24"/>
          <w:szCs w:val="24"/>
          <w:lang w:val="sr-Cyrl-CS"/>
        </w:rPr>
        <w:t>Дарко Лакетић, др Драгана Баришић, др Александар Радојевић и проф. др Славица Ђукић Дејановић.</w:t>
      </w:r>
    </w:p>
    <w:p w:rsidR="000841AC" w:rsidRDefault="000841AC" w:rsidP="000841AC">
      <w:pPr>
        <w:spacing w:after="0" w:line="240" w:lineRule="auto"/>
        <w:jc w:val="both"/>
        <w:rPr>
          <w:rFonts w:ascii="Times New Roman" w:hAnsi="Times New Roman"/>
          <w:b/>
          <w:sz w:val="24"/>
          <w:szCs w:val="24"/>
          <w:lang w:val="sr-Cyrl-CS"/>
        </w:rPr>
      </w:pPr>
      <w:r>
        <w:rPr>
          <w:rFonts w:ascii="Times New Roman" w:hAnsi="Times New Roman"/>
          <w:sz w:val="24"/>
          <w:szCs w:val="24"/>
          <w:lang w:val="ru-RU"/>
        </w:rPr>
        <w:t xml:space="preserve">           </w:t>
      </w:r>
      <w:r>
        <w:rPr>
          <w:rFonts w:ascii="Times New Roman" w:hAnsi="Times New Roman"/>
          <w:bCs/>
          <w:sz w:val="24"/>
          <w:szCs w:val="24"/>
        </w:rPr>
        <w:t>Проф. др Берислав Векић, државни секретар</w:t>
      </w:r>
      <w:r>
        <w:rPr>
          <w:rFonts w:ascii="Times New Roman" w:hAnsi="Times New Roman"/>
          <w:b/>
          <w:sz w:val="24"/>
          <w:szCs w:val="24"/>
          <w:lang w:val="ru-RU"/>
        </w:rPr>
        <w:t xml:space="preserve"> </w:t>
      </w:r>
      <w:r>
        <w:rPr>
          <w:rFonts w:ascii="Times New Roman" w:hAnsi="Times New Roman"/>
          <w:sz w:val="24"/>
          <w:szCs w:val="24"/>
          <w:lang w:val="ru-RU"/>
        </w:rPr>
        <w:t>Министар</w:t>
      </w:r>
      <w:r>
        <w:rPr>
          <w:rFonts w:ascii="Times New Roman" w:hAnsi="Times New Roman"/>
          <w:sz w:val="24"/>
          <w:szCs w:val="24"/>
        </w:rPr>
        <w:t xml:space="preserve">ства здравља, </w:t>
      </w:r>
      <w:r>
        <w:rPr>
          <w:rFonts w:ascii="Times New Roman" w:hAnsi="Times New Roman"/>
          <w:sz w:val="24"/>
          <w:szCs w:val="24"/>
          <w:lang w:val="ru-RU"/>
        </w:rPr>
        <w:t xml:space="preserve"> недавни случај убиства медицинске сестре у </w:t>
      </w:r>
      <w:r>
        <w:rPr>
          <w:rFonts w:ascii="Times New Roman" w:hAnsi="Times New Roman"/>
          <w:sz w:val="24"/>
          <w:szCs w:val="24"/>
        </w:rPr>
        <w:t xml:space="preserve">Дому здравља Шабац, </w:t>
      </w:r>
      <w:r>
        <w:rPr>
          <w:rFonts w:ascii="Times New Roman" w:hAnsi="Times New Roman"/>
          <w:sz w:val="24"/>
          <w:szCs w:val="24"/>
          <w:lang w:val="ru-RU"/>
        </w:rPr>
        <w:t>представио је као опомену и показатељ да је насиље у друштву кулминирало, због чега је неопходно да се предузму одређене мере како би се овакви и слични догађаји убудуће на време препознали и спречили. Изнео је податак да је у 2015. години пријављено 12 напада на здравствене раднике, уз напомену да је овај број већи из разлога што се многи од тих напада не пријављују. Поменуо је да поред сукоба између пацијената и здравствених радника, има много непријављених сукоба између здравствених радника, који указују на лошу организацију посла у тој установи и утичу на неадекватно пружање здравствене заштите. Истакао је значај свих присутних релевантних чиниоца у сагледавању овог проблема и формулисању предлога за његово решење. Ради постизања истог циља, Министарство здравља упутило је иницијативу Министарству правде и Министарству унутрашњих послова, да се законом регулише ургентно привођење и адекватно санкционисање свих оних који физички нападну здравствене раднике.</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rPr>
        <w:t>Биљана Павловић, државни секретар</w:t>
      </w:r>
      <w:r>
        <w:rPr>
          <w:rFonts w:ascii="Times New Roman" w:hAnsi="Times New Roman"/>
          <w:b/>
          <w:sz w:val="24"/>
          <w:szCs w:val="24"/>
        </w:rPr>
        <w:t xml:space="preserve"> </w:t>
      </w:r>
      <w:r>
        <w:rPr>
          <w:rFonts w:ascii="Times New Roman" w:hAnsi="Times New Roman"/>
          <w:sz w:val="24"/>
          <w:szCs w:val="24"/>
        </w:rPr>
        <w:t>Министарства правде</w:t>
      </w:r>
      <w:r>
        <w:rPr>
          <w:rFonts w:ascii="Times New Roman" w:hAnsi="Times New Roman"/>
          <w:sz w:val="24"/>
          <w:szCs w:val="24"/>
          <w:lang w:val="sr-Cyrl-CS"/>
        </w:rPr>
        <w:t xml:space="preserve">, поводом претходне дискусије, поменула је да су измене и допуне Кривичног законика у току и да је сваки предлог пожељан. С обзиром на то да у Закону постоји посебна глава која регулише кривична дела против здравља људи, сматра да би прецизирање ових одредби и увођење оштријих мера за поменуте нападе, без увођења статуса службеног лица за здравствене раднике, дало ефикасније резултате у пракси. Сматра да лаку телесну повреду нанету здравственом раднику током обављања посла од јавног значаја треба унети у законодавство и адекватније је квалификовати. Указала је и на потребу дефинисања процедура и поступања у високоризичним ситуацијама у здравству. </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rPr>
        <w:t>Милорад Тодоровић, секретар Министарства</w:t>
      </w:r>
      <w:r>
        <w:rPr>
          <w:rFonts w:ascii="Times New Roman" w:hAnsi="Times New Roman"/>
          <w:b/>
          <w:sz w:val="24"/>
          <w:szCs w:val="24"/>
        </w:rPr>
        <w:t xml:space="preserve"> </w:t>
      </w:r>
      <w:r>
        <w:rPr>
          <w:rFonts w:ascii="Times New Roman" w:hAnsi="Times New Roman"/>
          <w:sz w:val="24"/>
          <w:szCs w:val="24"/>
        </w:rPr>
        <w:t xml:space="preserve">унутрашњих послова, </w:t>
      </w:r>
      <w:r>
        <w:rPr>
          <w:rFonts w:ascii="Times New Roman" w:hAnsi="Times New Roman"/>
          <w:sz w:val="24"/>
          <w:szCs w:val="24"/>
          <w:lang w:val="sr-Cyrl-CS"/>
        </w:rPr>
        <w:t>истакао је да ово министарство има обавезу да се брине о безбедности свих грађана Републике Србије, као и то да је оно реаговало на повећану угроженост здравствених радника. Наиме, све полицијске управе су добиле налог да у наредном периоду посебну пажњу посвете унапређењу права и заштити живота запослених у здравству, и то повећаном патролном делатношћу, оперативним радом и свакодневним непосредним контактима са запосленима и радницима обезбеђења у појединим здравственим установама. Указао је на проблем статистичких података у вези са овим питањем, будући да су нејасни параметри на основу којих се бележе подаци о нападима на запослене у здравству. Изнео је да МУП има своју евиденцију оштећених лица према одређеним занимањима, према којој је 2015. године евидентирано оштећених 164 лекара опште медицине, 129 лекара специјалиста, 370 медицинских сестара и 19 стоматолога. Поређења ради, додао је да су 2014. године ти подаци били још неповољнији за здравствене раднике. Подвукао је да неке развијене земље имају већи број пријављених случајева насиља, али да је у Србији тежина тих извршених дела већа и драстичнија. Као велики недостатак система навео је мањак процедура и одсусутво дефинисане реакције на било коју друштвену појаву, уз напомену да то  развијене земље имају, те из истог разлога имају и меродавнију статистику. Стога, сматра да свака здравствена установа треба да води евиденцију свих напада на своје запослене, како би се стекао прави увид и како би полиција реаговала по пријави у складу са својом надлежношћу. Не подржава увођење оштријих законских мера у овој области из разлога што на већину напасника, који су углавном лица са менталним сметњама, строжија норматива не утиче, нити их кривично адекватно санкционише, осим што им се изриче медицинска мера обавезног лечења, уколико суд утврди да за то има елемената.</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lastRenderedPageBreak/>
        <w:t xml:space="preserve">  </w:t>
      </w:r>
      <w:r>
        <w:rPr>
          <w:rFonts w:ascii="Times New Roman" w:hAnsi="Times New Roman"/>
          <w:sz w:val="24"/>
          <w:szCs w:val="24"/>
        </w:rPr>
        <w:t>Академик проф. др Драган Мицић, председник Здравственог савета Србије, нападе на здравствене раднике сматра</w:t>
      </w:r>
      <w:r>
        <w:rPr>
          <w:rFonts w:ascii="Times New Roman" w:hAnsi="Times New Roman"/>
          <w:sz w:val="24"/>
          <w:szCs w:val="24"/>
          <w:lang w:val="sr-Cyrl-CS"/>
        </w:rPr>
        <w:t xml:space="preserve"> последицом створене атмосфере у друштву, где су лекари ''стављени на стуб срама'' и приказани као корумпирани и лоши. Као решење наводи јачање превентивних активности и промовисање позитивних примера у здравственој пракси, посебно јер пооштравање казнених мера не утиче адекватно на поменуте насилнике. Сугерисао је и да се размотри могућност образовања агенције за афирмацију лекарске струке.</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Представници комора здравствених радника су у циљу превенције напада на запослене у здравству, истакли неопходним предузимање следећих мера: допунити Кривични законик и све случајеве напада на здравствене раднике процесуирати по службеној дужности; увести тастер за хитно реаговање и повећати службу обезбеђења на одељењима где постоји већи ризик од насилничког понашања пацијената; омогућити лекарима психијатрима да пишу рецепте, како би се избегло да пацијент са менталним сметњама одлази и чека на рецепт код лекара опште праксе; све неправилности у раду здравствених радника санкционисати и решавати на нивоу здравствене установе; покренути медијску кампању која промовише идеју партнерства пацијента и лекара, а коју је Заштитник грађана најавио; потенцирати позитивне примере у здравству и вратити поверење у лекаре; континуираном медицинском едукацијом обучити лекаре да препознају, правилно поступе и предупреде опасне ситуације; информисати пацијенте о њиховој законској обавези да се достојанствено опходе према здравственим радницима, што је у интересу свих. Сходно наведеном, </w:t>
      </w:r>
      <w:r>
        <w:rPr>
          <w:rFonts w:ascii="Times New Roman" w:hAnsi="Times New Roman"/>
          <w:sz w:val="24"/>
          <w:szCs w:val="24"/>
        </w:rPr>
        <w:t>директорка Лекарске коморе Србије</w:t>
      </w:r>
      <w:r>
        <w:rPr>
          <w:rFonts w:ascii="Times New Roman" w:hAnsi="Times New Roman"/>
          <w:sz w:val="24"/>
          <w:szCs w:val="24"/>
          <w:lang w:val="sr-Cyrl-CS"/>
        </w:rPr>
        <w:t xml:space="preserve"> с</w:t>
      </w:r>
      <w:r>
        <w:rPr>
          <w:rFonts w:ascii="Times New Roman" w:hAnsi="Times New Roman"/>
          <w:sz w:val="24"/>
          <w:szCs w:val="24"/>
        </w:rPr>
        <w:t>пец. др мед. Весна Јовановић, п</w:t>
      </w:r>
      <w:r>
        <w:rPr>
          <w:rFonts w:ascii="Times New Roman" w:hAnsi="Times New Roman"/>
          <w:sz w:val="24"/>
          <w:szCs w:val="24"/>
          <w:lang w:val="sr-Cyrl-CS"/>
        </w:rPr>
        <w:t>одсетила је на иницијативу, коју је ова комора, почетком 2015. године, покренула ради заштите својих чланова од насиља на радном месту, уз напомену да то није наишло на одобравање медија. С обзиром на то да се велики број напада на здравствене раднике заврши са лаким телесним повредама или без споља видљивих трагова повређивања, те да здравствени радник углавном то или не пријављује или сам по приватној основи покреће тужбу, обавестила је о одлуци Управног одбора ЛКС да сви чланови коморе имају право на бесплатне услуге вештачања, од вештака чланова ове коморе.</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Представници синдиката запослених у здравству и социјалној заштити сматрају да се проблем растућег тренда напада на запослене у здравству може решити на два начина: изменом Кривичног законика и радом на превенцији. У вези са тим су сугерисали следеће: постојеће казнене мере у случајевима напада на здравствене раднике пооштрити, предвидети процедуре, кривично гонити и вербални деликт; санкционисати све те починиоце, уз напомену да су синдикати своје предлоге и примедбе на поменути закон већ доставили надлежним министарствима; преиспитати кадровске планове у здравственим установама где се очекују високоризичне ситуације; размотрити могућност формирања одбора или комисија у здравственим установама, које би пратиле безбедоносну ситуацију у тим установама, а које би преко Комисије за безбедност здравствених радника, које је Министарство здравља недавно формирало, стекло увид у стварно стање о овом проблему, са крајњим циљем да се насиље смањи и жртве насиља обештете; водити позитивну кампању у здравственим установама и медијима, са поруком да је здравље пацијената заједнички циљ лекара и пацијената; увести обуку за реаговање у конфликтним ситуацијама кроз програм континуиране едукације за здравствене раднике; периодично обезбедити присуство припадника МУП-а у здравственим установама; системски решити проблеме дугог чекања и заказивања на преглед, с обзиром на то да ове процедуре у остваривању здравствене заштите изазивају велико незадовољство пацијената; објединтити законска решењ</w:t>
      </w:r>
      <w:r>
        <w:rPr>
          <w:rFonts w:ascii="Times New Roman" w:hAnsi="Times New Roman"/>
          <w:sz w:val="24"/>
          <w:szCs w:val="24"/>
        </w:rPr>
        <w:t>а</w:t>
      </w:r>
      <w:r>
        <w:rPr>
          <w:rFonts w:ascii="Times New Roman" w:hAnsi="Times New Roman"/>
          <w:sz w:val="24"/>
          <w:szCs w:val="24"/>
          <w:lang w:val="sr-Cyrl-CS"/>
        </w:rPr>
        <w:t xml:space="preserve"> и представити их кроз кодекс понашања и то представити јавности, како би се пацијенти </w:t>
      </w:r>
      <w:r>
        <w:rPr>
          <w:rFonts w:ascii="Times New Roman" w:hAnsi="Times New Roman"/>
          <w:sz w:val="24"/>
          <w:szCs w:val="24"/>
          <w:lang w:val="sr-Cyrl-CS"/>
        </w:rPr>
        <w:lastRenderedPageBreak/>
        <w:t xml:space="preserve">информисали о својим правима, али и о својим обавезама током остваривања здравствене заштите. </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Др Радослав Јовић је подржао предлог да се превенцијом и конкретном друштвеном акцијом утиче на промену прописа који регулишу ову област и којом се ствара безбеднији амбијент за здравствене раднике. Сугерисао је да треба допунити одредбу недавно усвојеног Закона о полицији, која се односи на пружање полицијске помоћи здравственим радницима. Изнео је да један део предавања у оквиру континуиране медицинске едукације треба посветити подучавању здравствених радника о начинима комуникације и правилног реаговања у опасним ситуацијама. Сматра да треба размотрити предлог да се здравственим радницима додели статус службеног лица, с обзиром на то да је ова професија више од других изложена свакодневном контакту са ментално оболелим лицима, са алкохоличарима и другим тешко оболелим лицима, због чега им је безбедност више угрожена. Потом је прочитао своју иницијативу. </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Наиме, имајући у виду недавно извршен злочин над медицинском сестром у Дому здравља Шабац, као и низ других бруталних напада на здравствене раднике у минулим годинама, са трагичним последицама, покреће иницијативу да Одбор у складу са чланом 44. Пословника НС, образује пододбор за разматрање питања безбедности здравствених радника у току вршења своје професије. Пододбор би имао задатак да у сарадњи са надлежним министарствима здравља, правде и унутрашњих послова периодично прикупља податке о стању безбедности здравствених радника, да анализира трендове и узроке, те да предлаже адекватне измене и допуне прописа којима би се подигао степен безбедности здравстевних радника у току вршења професионалног задатка. У образложењу ове иницијативе навео је да се из података доступних јавности уочава тренд повећаног насиља над припадницима здравствене професије, те да институције система треба да учине напор да у оквирима својих надлежности поправе стање и зауставе негативан тренд са несагледивим последицама. Сматра да би Одбор на овај начин показао спремност да се континурано бави овим проблемом и да у складу са својим овлашћењем реагује на примерен начин ради веће безбедности здравствених радника.</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rPr>
        <w:t xml:space="preserve">Председница Одбора проф. др Славица Ђукић Дејановић, </w:t>
      </w:r>
      <w:r>
        <w:rPr>
          <w:rFonts w:ascii="Times New Roman" w:hAnsi="Times New Roman"/>
          <w:sz w:val="24"/>
          <w:szCs w:val="24"/>
          <w:lang w:val="sr-Cyrl-CS"/>
        </w:rPr>
        <w:t>поводом претходне дискусије, рекла је да ће Одбор у складу са чланом 44. Пословника Народне скупштине, разматрати ову иницијативу на некој од наредних седница.</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Др Предраг Мијатовић је подсетио да лекари одавно апелују да добију статус службеног лица и нагласио да је ова професија стално изложена, поред физичког и психичком насиљу, ''медијској хајци'' којом се они унапред осуђују, што адвокати обилато користе, бидући да суд обично пресуди у корист пацијента. С тим у вези, поменуо је и случај несталих беба, када су лекари били оптуживани и за крађу побачене деце, те апелује да се с тим у вези донесе регулатива и лекари заштите од ових неоснованих оптужби. Упозорио је на појаву неконтролисаног уношења хладног и ватреног оружја у здравствене установе и нагласио неопходност строже контроле на улазу ових установа. Додао је да није приметио да лекари у поменутим ситуацијама имају правну помоћ Лекарске коморе Србије.</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Др Љиљана Косорић подржава измену Кривичног законика и увођење статуса службеног лица за здравствене раднике. Навела је да је лекар стално изложен стресним ситуацијама, да је он лекар и ван свог радног места и да се стога не може се изједначити са административним радником на шалтеру. Процедуре које сваки здравствени радник ревносно спроводи, као што је заказивање прегледа и сл. изазивају велико незадовољство пацијената, највише на примарном ниву здравствене заштите, због чега сматра да ови проблеми треба системски да се реше. </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lastRenderedPageBreak/>
        <w:t>Мирјана Драгаш је истакла да повећано насиље над здравственим радницима указује на једну многу озбиљнију и сложенију ситуацију која захтева заједничко реаговање свих органа власти. Наиме, агресивност је свеприсутна појава у друштву и као последица тога се јавља насиље у породици, вршњачко насиље у школама и на улици. Осрвнула се на некадашњи систем здравствене заштите када је здравство било доступно човеку и подвукла да то треба поново омогућити. Здравствени систем је дуго био херметички затворен, није било обнављања ни средстава, ни кадрова, те сматра да реформу здравства треба спроводити коришћењем свих расположивих капацитета државног и приватног сектора здравства. Указала је на неопходност спровођења реформе и образовног система, посебно у овој области и навела поражавајуће наводе из медија да неке средње медицинске школе продају дипломе, те да неки здравствени техничари не знају да примене одговарајућу прописану терапију. С тим у вези, апелује на покретање свебухватне камапање, којом би се вратио однос поштовања друштва према лекарима, учитељима и утицало на стварање друштва у којем би насиља било много мање.</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Мр сци. мед.</w:t>
      </w:r>
      <w:r>
        <w:rPr>
          <w:rStyle w:val="algo-summary"/>
        </w:rPr>
        <w:t xml:space="preserve"> </w:t>
      </w:r>
      <w:r>
        <w:rPr>
          <w:rStyle w:val="algo-summary"/>
          <w:rFonts w:ascii="Times New Roman" w:hAnsi="Times New Roman"/>
          <w:sz w:val="24"/>
          <w:szCs w:val="24"/>
        </w:rPr>
        <w:t xml:space="preserve">др </w:t>
      </w:r>
      <w:r>
        <w:rPr>
          <w:rFonts w:ascii="Times New Roman" w:hAnsi="Times New Roman"/>
          <w:sz w:val="24"/>
          <w:szCs w:val="24"/>
          <w:lang w:val="sr-Cyrl-CS"/>
        </w:rPr>
        <w:t xml:space="preserve">Дарко Лакетић је у вези са захтевом добијања статуса службеног лица за здравствене раднике истакао да треба бити обазрив, будући да формални правни статус службеног лица повлачи за собом одређене обавезе и кривична дела која се искључиво везују за службена лица. Превенцију сматра значајном и сугерисао је да се на те активности треба фокусирати паралелно са изменом правне регулативе. Додао је да превенција утиче позитивно на свест људи и да шаље адекватну поруку да и лекари и пацијенти имају заједничку мисију. </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Др Драгана Баришић, као лекар специјалиста психијатрије у Општој болници Крушевац, изнела је проблем агресивности тих пацијената са којима се она и њене колеге често сусрећу. Поменула је да они немају обезбеђење нити одређене бенефиције на послу, које имају лекари на неким другим одељењима и апелује да се ово питање озбиљно размотри. Сматра да медицинском особљу треба да се додели статус службеног лица. Нагласила је потребу афирмације права лекара и наводи да лекаре у кризним ситуацијама не штити ни Српско лекарско друштво, ни Лекарса комора Србије и да су сами изложени тој борби, у којој неки губе и животе.</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Др Александар Радојевић пренео је утиске са једног свог радног дана на Одељењу пулмологије у Здравственом центру Чачак. Наиме, медицинске сестре на пријему врше тријажу пацијената, зог чега су пацијенти са разлогом бесни. Навео је и друге примере погрешног лечења пацијената и заказивања на преглед пацијента чије је здравствено стање указивало на хитност, што све указује на лошу организацију рада у тим здравственим установама. Немогућим сматра да полиција штити сваког лекара или да Кривични законик познају сви пацијенти. Слаже се да је едукација потребна на свим нивоима, нарочито у комуникацији лекара са пацијентима, који треба на време да препознају агресију и смире пацијента. </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rPr>
        <w:t>Председница Одбора проф. др Славица Ђукић Дејановић је изнела став да је п</w:t>
      </w:r>
      <w:r>
        <w:rPr>
          <w:rFonts w:ascii="Times New Roman" w:hAnsi="Times New Roman"/>
          <w:sz w:val="24"/>
          <w:szCs w:val="24"/>
          <w:lang w:val="sr-Cyrl-CS"/>
        </w:rPr>
        <w:t xml:space="preserve">одизање нивоа кривично - правне заштите запослених у здравству потребно. Сматра да треба размотрити предлог да се Кривични законик допуни, без увођења статуса службеног лица за здравствене раднике, тако што би се у члану 138. овог закона уврстила и професија здравствених радника. Наиме, Кривичним закоником се наводи да посао од јавног значаја обухвата обављање професије или дужности које имају повећан ризик за безбедност лица који га обавља, а односи се на занимања која су од значаја за јавно информисање, здравље људи, образовање итд. Ова материја је у постојећем законодавству са различитих аспеката регулисана. Сложила се да има мало активности на промоцији позитивних примера из здравствене праксе и да на томе треба више радити. Додала је да на седницу нису позвани представници пацијената, </w:t>
      </w:r>
      <w:r>
        <w:rPr>
          <w:rFonts w:ascii="Times New Roman" w:hAnsi="Times New Roman"/>
          <w:sz w:val="24"/>
          <w:szCs w:val="24"/>
          <w:lang w:val="sr-Cyrl-CS"/>
        </w:rPr>
        <w:lastRenderedPageBreak/>
        <w:t>како би се избегла селекција између њихових бројних представника, уз напомену да овај одбор увек одговара на њихове захтеве и уважава све њихове сугестије у циљу унапређења здравственог система.</w:t>
      </w:r>
    </w:p>
    <w:p w:rsidR="000841AC" w:rsidRDefault="000841AC" w:rsidP="000841AC">
      <w:pPr>
        <w:spacing w:after="0" w:line="240" w:lineRule="auto"/>
        <w:ind w:firstLine="720"/>
        <w:jc w:val="both"/>
        <w:rPr>
          <w:rFonts w:ascii="Times New Roman" w:hAnsi="Times New Roman"/>
          <w:sz w:val="24"/>
          <w:szCs w:val="24"/>
          <w:lang w:val="sr-Cyrl-CS"/>
        </w:rPr>
      </w:pPr>
    </w:p>
    <w:p w:rsidR="000841AC" w:rsidRDefault="000841AC" w:rsidP="000841AC">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На крају дискусије, председница Одбора проф. др Славица Ђукић Дејановић је предложила следећи закључак, који је Одбор једногласно усвојио :</w:t>
      </w:r>
    </w:p>
    <w:p w:rsidR="000841AC" w:rsidRDefault="000841AC" w:rsidP="000841AC">
      <w:pPr>
        <w:spacing w:after="0" w:line="240" w:lineRule="auto"/>
        <w:rPr>
          <w:rFonts w:ascii="Times New Roman" w:hAnsi="Times New Roman"/>
          <w:sz w:val="24"/>
          <w:szCs w:val="24"/>
          <w:lang w:val="sr-Cyrl-CS"/>
        </w:rPr>
      </w:pPr>
    </w:p>
    <w:p w:rsidR="000841AC" w:rsidRPr="000B75A8" w:rsidRDefault="000841AC" w:rsidP="000841AC">
      <w:pPr>
        <w:spacing w:after="0" w:line="240" w:lineRule="auto"/>
        <w:jc w:val="both"/>
        <w:rPr>
          <w:rFonts w:ascii="Times New Roman" w:hAnsi="Times New Roman"/>
          <w:sz w:val="24"/>
          <w:szCs w:val="24"/>
        </w:rPr>
      </w:pPr>
      <w:r w:rsidRPr="000B75A8">
        <w:rPr>
          <w:rFonts w:ascii="Times New Roman" w:hAnsi="Times New Roman"/>
          <w:sz w:val="24"/>
          <w:szCs w:val="24"/>
        </w:rPr>
        <w:t>1. Одбор за здравље и породицу осуђује сваки напад на запослене у здравственим установама који обављају здравствену делатност.</w:t>
      </w:r>
    </w:p>
    <w:p w:rsidR="000841AC" w:rsidRPr="000B75A8" w:rsidRDefault="000841AC" w:rsidP="000841AC">
      <w:pPr>
        <w:spacing w:after="0" w:line="240" w:lineRule="auto"/>
        <w:jc w:val="both"/>
        <w:rPr>
          <w:rFonts w:ascii="Times New Roman" w:hAnsi="Times New Roman"/>
          <w:sz w:val="24"/>
          <w:szCs w:val="24"/>
        </w:rPr>
      </w:pPr>
    </w:p>
    <w:p w:rsidR="000841AC" w:rsidRPr="000B75A8" w:rsidRDefault="000841AC" w:rsidP="000841AC">
      <w:pPr>
        <w:spacing w:after="0" w:line="240" w:lineRule="auto"/>
        <w:jc w:val="both"/>
        <w:rPr>
          <w:rFonts w:ascii="Times New Roman" w:hAnsi="Times New Roman"/>
          <w:sz w:val="24"/>
          <w:szCs w:val="24"/>
        </w:rPr>
      </w:pPr>
      <w:r w:rsidRPr="000B75A8">
        <w:rPr>
          <w:rFonts w:ascii="Times New Roman" w:hAnsi="Times New Roman"/>
          <w:sz w:val="24"/>
          <w:szCs w:val="24"/>
        </w:rPr>
        <w:t>2. Неопходан је интегрални приступ овој појави у здравственом сектору, избалансирана организација рада, преиспитивање кадровских планова за запослене, посебно у здравственим установама у којима је препознат повећан ризик од насиља, увођење одговарајућег садржаја у програм континуиране медицинске едукације, укључујући и дефинисање процедуре за поступање у високоризичним ситуацијама, као и адекватних модалитета обезбеђења. У циљу решавања растућих напада против здравствених радника важан је јавноздравствени превентивни приступ, афирмацијa партнерског односа свих учесника у здравству и промоцијa успешног стручног рада.</w:t>
      </w:r>
    </w:p>
    <w:p w:rsidR="000841AC" w:rsidRPr="000B75A8" w:rsidRDefault="000841AC" w:rsidP="000841AC">
      <w:pPr>
        <w:spacing w:after="0" w:line="240" w:lineRule="auto"/>
        <w:jc w:val="both"/>
        <w:rPr>
          <w:rFonts w:ascii="Times New Roman" w:hAnsi="Times New Roman"/>
          <w:sz w:val="24"/>
          <w:szCs w:val="24"/>
        </w:rPr>
      </w:pPr>
    </w:p>
    <w:p w:rsidR="000841AC" w:rsidRPr="000B75A8" w:rsidRDefault="000841AC" w:rsidP="000841AC">
      <w:pPr>
        <w:spacing w:after="0" w:line="240" w:lineRule="auto"/>
        <w:jc w:val="both"/>
        <w:rPr>
          <w:rFonts w:ascii="Times New Roman" w:hAnsi="Times New Roman"/>
          <w:b/>
          <w:sz w:val="24"/>
          <w:szCs w:val="24"/>
        </w:rPr>
      </w:pPr>
      <w:r w:rsidRPr="000B75A8">
        <w:rPr>
          <w:rFonts w:ascii="Times New Roman" w:hAnsi="Times New Roman"/>
          <w:sz w:val="24"/>
          <w:szCs w:val="24"/>
        </w:rPr>
        <w:t>3. Одбор оцењује да је потребно успоставити највиши ниво кривичноправне заштите за професију која обезбеђује здравствену заштиту грађана и представља посао од јавног значаја, односно носи повећан ризик за безбедност лица које је обавља.</w:t>
      </w:r>
    </w:p>
    <w:p w:rsidR="000841AC" w:rsidRDefault="000841AC" w:rsidP="000841AC">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w:t>
      </w:r>
    </w:p>
    <w:p w:rsidR="000841AC" w:rsidRDefault="000841AC" w:rsidP="000841AC">
      <w:pPr>
        <w:spacing w:after="0" w:line="240" w:lineRule="auto"/>
        <w:ind w:firstLine="720"/>
        <w:rPr>
          <w:rFonts w:ascii="Times New Roman" w:hAnsi="Times New Roman"/>
          <w:sz w:val="24"/>
          <w:szCs w:val="24"/>
          <w:lang w:val="sr-Cyrl-CS"/>
        </w:rPr>
      </w:pPr>
    </w:p>
    <w:p w:rsidR="000841AC" w:rsidRDefault="000841AC" w:rsidP="000841AC">
      <w:pPr>
        <w:spacing w:after="0" w:line="240" w:lineRule="auto"/>
        <w:ind w:firstLine="720"/>
        <w:rPr>
          <w:rFonts w:ascii="Times New Roman" w:hAnsi="Times New Roman"/>
          <w:b/>
          <w:sz w:val="24"/>
          <w:szCs w:val="24"/>
          <w:lang w:val="sr-Cyrl-CS"/>
        </w:rPr>
      </w:pPr>
      <w:r>
        <w:rPr>
          <w:rFonts w:ascii="Times New Roman" w:hAnsi="Times New Roman"/>
          <w:sz w:val="24"/>
          <w:szCs w:val="24"/>
          <w:lang w:val="sr-Cyrl-CS"/>
        </w:rPr>
        <w:t xml:space="preserve">Друга тачка дневног реда – </w:t>
      </w:r>
      <w:r>
        <w:rPr>
          <w:rFonts w:ascii="Times New Roman" w:hAnsi="Times New Roman"/>
          <w:b/>
          <w:sz w:val="24"/>
          <w:szCs w:val="24"/>
          <w:lang w:val="sr-Cyrl-CS"/>
        </w:rPr>
        <w:t>Разно</w:t>
      </w:r>
    </w:p>
    <w:p w:rsidR="000841AC" w:rsidRDefault="000841AC" w:rsidP="000841AC">
      <w:pPr>
        <w:spacing w:after="0" w:line="240" w:lineRule="auto"/>
        <w:ind w:firstLine="720"/>
        <w:rPr>
          <w:rFonts w:ascii="Times New Roman" w:hAnsi="Times New Roman"/>
          <w:sz w:val="24"/>
          <w:szCs w:val="24"/>
          <w:lang w:val="sr-Cyrl-CS"/>
        </w:rPr>
      </w:pPr>
    </w:p>
    <w:p w:rsidR="000841AC" w:rsidRDefault="000841AC" w:rsidP="000841AC">
      <w:pPr>
        <w:tabs>
          <w:tab w:val="left" w:pos="3402"/>
        </w:tabs>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Поводом ове тачке дневног реда није било предлога и дискусије.</w:t>
      </w:r>
    </w:p>
    <w:p w:rsidR="000841AC" w:rsidRDefault="000841AC" w:rsidP="000841AC">
      <w:pPr>
        <w:tabs>
          <w:tab w:val="left" w:pos="3402"/>
        </w:tabs>
        <w:autoSpaceDE w:val="0"/>
        <w:autoSpaceDN w:val="0"/>
        <w:adjustRightInd w:val="0"/>
        <w:spacing w:after="0" w:line="240" w:lineRule="auto"/>
        <w:rPr>
          <w:rFonts w:ascii="Times New Roman" w:hAnsi="Times New Roman"/>
          <w:sz w:val="24"/>
          <w:szCs w:val="24"/>
          <w:lang w:val="ru-RU"/>
        </w:rPr>
      </w:pPr>
    </w:p>
    <w:p w:rsidR="000841AC" w:rsidRDefault="000841AC" w:rsidP="000841AC">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Седница је завршена у 14.00 часова.   </w:t>
      </w:r>
    </w:p>
    <w:p w:rsidR="000841AC" w:rsidRDefault="000841AC" w:rsidP="000841AC">
      <w:pPr>
        <w:autoSpaceDE w:val="0"/>
        <w:autoSpaceDN w:val="0"/>
        <w:adjustRightInd w:val="0"/>
        <w:spacing w:after="0" w:line="240" w:lineRule="auto"/>
        <w:rPr>
          <w:rFonts w:ascii="Times New Roman" w:hAnsi="Times New Roman"/>
          <w:sz w:val="24"/>
          <w:szCs w:val="24"/>
          <w:lang w:val="ru-RU"/>
        </w:rPr>
      </w:pPr>
    </w:p>
    <w:p w:rsidR="000841AC" w:rsidRDefault="000841AC" w:rsidP="000841AC">
      <w:pPr>
        <w:autoSpaceDE w:val="0"/>
        <w:autoSpaceDN w:val="0"/>
        <w:adjustRightInd w:val="0"/>
        <w:spacing w:after="0" w:line="240" w:lineRule="auto"/>
        <w:rPr>
          <w:rFonts w:ascii="Times New Roman" w:hAnsi="Times New Roman"/>
          <w:sz w:val="24"/>
          <w:szCs w:val="24"/>
          <w:lang w:val="ru-RU"/>
        </w:rPr>
      </w:pPr>
    </w:p>
    <w:p w:rsidR="000841AC" w:rsidRDefault="000841AC" w:rsidP="000841AC">
      <w:pPr>
        <w:autoSpaceDE w:val="0"/>
        <w:autoSpaceDN w:val="0"/>
        <w:adjustRightInd w:val="0"/>
        <w:spacing w:after="0" w:line="240" w:lineRule="auto"/>
        <w:rPr>
          <w:rFonts w:ascii="Times New Roman" w:hAnsi="Times New Roman"/>
          <w:sz w:val="24"/>
          <w:szCs w:val="24"/>
          <w:lang w:val="ru-RU"/>
        </w:rPr>
      </w:pPr>
    </w:p>
    <w:p w:rsidR="000841AC" w:rsidRDefault="000841AC" w:rsidP="000841AC">
      <w:pPr>
        <w:autoSpaceDE w:val="0"/>
        <w:autoSpaceDN w:val="0"/>
        <w:adjustRightInd w:val="0"/>
        <w:spacing w:after="0" w:line="240" w:lineRule="auto"/>
        <w:rPr>
          <w:rFonts w:ascii="Times New Roman" w:hAnsi="Times New Roman"/>
          <w:sz w:val="24"/>
          <w:szCs w:val="24"/>
          <w:lang w:val="ru-RU"/>
        </w:rPr>
      </w:pPr>
    </w:p>
    <w:p w:rsidR="000841AC" w:rsidRDefault="000841AC" w:rsidP="000841AC">
      <w:p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p>
    <w:p w:rsidR="000841AC" w:rsidRDefault="000841AC" w:rsidP="000841AC">
      <w:pPr>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    СЕКРЕТАР</w:t>
      </w:r>
      <w:r>
        <w:rPr>
          <w:rFonts w:ascii="Times New Roman" w:hAnsi="Times New Roman"/>
          <w:sz w:val="24"/>
          <w:szCs w:val="24"/>
          <w:lang w:val="ru-RU"/>
        </w:rPr>
        <w:tab/>
        <w:t xml:space="preserve">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ПРЕДСЕДНИК </w:t>
      </w:r>
    </w:p>
    <w:p w:rsidR="000841AC" w:rsidRDefault="000841AC" w:rsidP="000841AC">
      <w:pPr>
        <w:autoSpaceDE w:val="0"/>
        <w:autoSpaceDN w:val="0"/>
        <w:adjustRightInd w:val="0"/>
        <w:rPr>
          <w:rFonts w:ascii="Times New Roman" w:hAnsi="Times New Roman"/>
          <w:sz w:val="24"/>
          <w:szCs w:val="24"/>
          <w:lang w:val="ru-RU"/>
        </w:rPr>
      </w:pPr>
      <w:r>
        <w:rPr>
          <w:rFonts w:ascii="Times New Roman" w:hAnsi="Times New Roman"/>
          <w:sz w:val="24"/>
          <w:szCs w:val="24"/>
          <w:lang w:val="ru-RU"/>
        </w:rPr>
        <w:t>Божана Војиновић                                                       Проф. др Славица Ђукић Дејановић</w:t>
      </w:r>
    </w:p>
    <w:p w:rsidR="000841AC" w:rsidRDefault="000841AC" w:rsidP="000841AC">
      <w:pPr>
        <w:autoSpaceDE w:val="0"/>
        <w:autoSpaceDN w:val="0"/>
        <w:adjustRightInd w:val="0"/>
        <w:rPr>
          <w:rFonts w:ascii="Times New Roman" w:hAnsi="Times New Roman"/>
          <w:lang w:val="ru-RU"/>
        </w:rPr>
      </w:pPr>
    </w:p>
    <w:p w:rsidR="000841AC" w:rsidRDefault="000841AC" w:rsidP="000841AC">
      <w:pPr>
        <w:autoSpaceDE w:val="0"/>
        <w:autoSpaceDN w:val="0"/>
        <w:adjustRightInd w:val="0"/>
        <w:rPr>
          <w:rFonts w:ascii="Times New Roman" w:hAnsi="Times New Roman"/>
          <w:lang w:val="ru-RU"/>
        </w:rPr>
      </w:pPr>
    </w:p>
    <w:p w:rsidR="000841AC" w:rsidRDefault="000841AC" w:rsidP="000841AC">
      <w:pPr>
        <w:autoSpaceDE w:val="0"/>
        <w:autoSpaceDN w:val="0"/>
        <w:adjustRightInd w:val="0"/>
        <w:rPr>
          <w:rFonts w:ascii="Times New Roman" w:hAnsi="Times New Roman"/>
          <w:lang w:val="ru-RU"/>
        </w:rPr>
      </w:pPr>
    </w:p>
    <w:p w:rsidR="000841AC" w:rsidRDefault="000841AC" w:rsidP="000841AC"/>
    <w:p w:rsidR="00031CD2" w:rsidRDefault="00031CD2">
      <w:bookmarkStart w:id="0" w:name="_GoBack"/>
      <w:bookmarkEnd w:id="0"/>
    </w:p>
    <w:sectPr w:rsidR="00031CD2" w:rsidSect="00B92EB1">
      <w:headerReference w:type="default" r:id="rId6"/>
      <w:pgSz w:w="11907" w:h="16840"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93543"/>
      <w:docPartObj>
        <w:docPartGallery w:val="Page Numbers (Top of Page)"/>
        <w:docPartUnique/>
      </w:docPartObj>
    </w:sdtPr>
    <w:sdtEndPr>
      <w:rPr>
        <w:noProof/>
      </w:rPr>
    </w:sdtEndPr>
    <w:sdtContent>
      <w:p w:rsidR="00B92EB1" w:rsidRDefault="000841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92EB1" w:rsidRDefault="00084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E1A18"/>
    <w:multiLevelType w:val="hybridMultilevel"/>
    <w:tmpl w:val="5EEAC152"/>
    <w:lvl w:ilvl="0" w:tplc="80EEA47C">
      <w:start w:val="1"/>
      <w:numFmt w:val="decimal"/>
      <w:lvlText w:val="%1."/>
      <w:lvlJc w:val="left"/>
      <w:pPr>
        <w:ind w:left="720" w:hanging="360"/>
      </w:pPr>
      <w:rPr>
        <w:b w:val="0"/>
      </w:rPr>
    </w:lvl>
    <w:lvl w:ilvl="1" w:tplc="CD18A4BC">
      <w:start w:val="1"/>
      <w:numFmt w:val="lowerLetter"/>
      <w:lvlText w:val="%2."/>
      <w:lvlJc w:val="left"/>
      <w:pPr>
        <w:ind w:left="1440" w:hanging="360"/>
      </w:pPr>
    </w:lvl>
    <w:lvl w:ilvl="2" w:tplc="706A2706">
      <w:start w:val="1"/>
      <w:numFmt w:val="lowerRoman"/>
      <w:lvlText w:val="%3."/>
      <w:lvlJc w:val="right"/>
      <w:pPr>
        <w:ind w:left="2160" w:hanging="180"/>
      </w:pPr>
    </w:lvl>
    <w:lvl w:ilvl="3" w:tplc="78B08BDC">
      <w:start w:val="1"/>
      <w:numFmt w:val="decimal"/>
      <w:lvlText w:val="%4."/>
      <w:lvlJc w:val="left"/>
      <w:pPr>
        <w:ind w:left="2880" w:hanging="360"/>
      </w:pPr>
    </w:lvl>
    <w:lvl w:ilvl="4" w:tplc="EAFED786">
      <w:start w:val="1"/>
      <w:numFmt w:val="lowerLetter"/>
      <w:lvlText w:val="%5."/>
      <w:lvlJc w:val="left"/>
      <w:pPr>
        <w:ind w:left="3600" w:hanging="360"/>
      </w:pPr>
    </w:lvl>
    <w:lvl w:ilvl="5" w:tplc="B628B3DE">
      <w:start w:val="1"/>
      <w:numFmt w:val="lowerRoman"/>
      <w:lvlText w:val="%6."/>
      <w:lvlJc w:val="right"/>
      <w:pPr>
        <w:ind w:left="4320" w:hanging="180"/>
      </w:pPr>
    </w:lvl>
    <w:lvl w:ilvl="6" w:tplc="EC12F014">
      <w:start w:val="1"/>
      <w:numFmt w:val="decimal"/>
      <w:lvlText w:val="%7."/>
      <w:lvlJc w:val="left"/>
      <w:pPr>
        <w:ind w:left="5040" w:hanging="360"/>
      </w:pPr>
    </w:lvl>
    <w:lvl w:ilvl="7" w:tplc="AFD28C60">
      <w:start w:val="1"/>
      <w:numFmt w:val="lowerLetter"/>
      <w:lvlText w:val="%8."/>
      <w:lvlJc w:val="left"/>
      <w:pPr>
        <w:ind w:left="5760" w:hanging="360"/>
      </w:pPr>
    </w:lvl>
    <w:lvl w:ilvl="8" w:tplc="BD2834C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04"/>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41AC"/>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5F04"/>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AC"/>
    <w:rPr>
      <w:rFonts w:ascii="Calibri" w:eastAsia="Calibri" w:hAnsi="Calibri"/>
      <w:sz w:val="22"/>
      <w:szCs w:val="22"/>
    </w:rPr>
  </w:style>
  <w:style w:type="paragraph" w:styleId="ListParagraph">
    <w:name w:val="List Paragraph"/>
    <w:basedOn w:val="Normal"/>
    <w:uiPriority w:val="34"/>
    <w:qFormat/>
    <w:rsid w:val="000841AC"/>
    <w:pPr>
      <w:spacing w:after="0" w:line="240" w:lineRule="auto"/>
      <w:ind w:left="720"/>
      <w:contextualSpacing/>
    </w:pPr>
    <w:rPr>
      <w:rFonts w:ascii="Times New Roman" w:eastAsia="Times New Roman" w:hAnsi="Times New Roman"/>
      <w:b/>
      <w:sz w:val="24"/>
      <w:szCs w:val="24"/>
      <w:u w:val="single"/>
    </w:rPr>
  </w:style>
  <w:style w:type="character" w:customStyle="1" w:styleId="algo-summary">
    <w:name w:val="algo-summary"/>
    <w:basedOn w:val="DefaultParagraphFont"/>
    <w:rsid w:val="000841AC"/>
  </w:style>
  <w:style w:type="paragraph" w:styleId="Header">
    <w:name w:val="header"/>
    <w:basedOn w:val="Normal"/>
    <w:link w:val="HeaderChar"/>
    <w:uiPriority w:val="99"/>
    <w:unhideWhenUsed/>
    <w:rsid w:val="0008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A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AC"/>
    <w:rPr>
      <w:rFonts w:ascii="Calibri" w:eastAsia="Calibri" w:hAnsi="Calibri"/>
      <w:sz w:val="22"/>
      <w:szCs w:val="22"/>
    </w:rPr>
  </w:style>
  <w:style w:type="paragraph" w:styleId="ListParagraph">
    <w:name w:val="List Paragraph"/>
    <w:basedOn w:val="Normal"/>
    <w:uiPriority w:val="34"/>
    <w:qFormat/>
    <w:rsid w:val="000841AC"/>
    <w:pPr>
      <w:spacing w:after="0" w:line="240" w:lineRule="auto"/>
      <w:ind w:left="720"/>
      <w:contextualSpacing/>
    </w:pPr>
    <w:rPr>
      <w:rFonts w:ascii="Times New Roman" w:eastAsia="Times New Roman" w:hAnsi="Times New Roman"/>
      <w:b/>
      <w:sz w:val="24"/>
      <w:szCs w:val="24"/>
      <w:u w:val="single"/>
    </w:rPr>
  </w:style>
  <w:style w:type="character" w:customStyle="1" w:styleId="algo-summary">
    <w:name w:val="algo-summary"/>
    <w:basedOn w:val="DefaultParagraphFont"/>
    <w:rsid w:val="000841AC"/>
  </w:style>
  <w:style w:type="paragraph" w:styleId="Header">
    <w:name w:val="header"/>
    <w:basedOn w:val="Normal"/>
    <w:link w:val="HeaderChar"/>
    <w:uiPriority w:val="99"/>
    <w:unhideWhenUsed/>
    <w:rsid w:val="0008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A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2</cp:revision>
  <dcterms:created xsi:type="dcterms:W3CDTF">2016-02-22T09:24:00Z</dcterms:created>
  <dcterms:modified xsi:type="dcterms:W3CDTF">2016-02-22T09:24:00Z</dcterms:modified>
</cp:coreProperties>
</file>